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9A8" w:rsidRDefault="00CE39A8" w:rsidP="009D79B7">
      <w:pPr>
        <w:jc w:val="center"/>
      </w:pPr>
      <w:r w:rsidRPr="00F0342D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pt;height:64.5pt;visibility:visible">
            <v:imagedata r:id="rId5" o:title=""/>
          </v:shape>
        </w:pict>
      </w:r>
    </w:p>
    <w:p w:rsidR="00CE39A8" w:rsidRDefault="00CE39A8" w:rsidP="00FB51B6"/>
    <w:p w:rsidR="00CE39A8" w:rsidRDefault="00CE39A8" w:rsidP="00FB51B6"/>
    <w:p w:rsidR="00CE39A8" w:rsidRDefault="00CE39A8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CE39A8" w:rsidRDefault="00CE39A8" w:rsidP="00FB51B6">
      <w:pPr>
        <w:pStyle w:val="Heading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CE39A8" w:rsidRDefault="00CE39A8" w:rsidP="00FB51B6">
      <w:pPr>
        <w:jc w:val="center"/>
        <w:rPr>
          <w:b/>
          <w:sz w:val="32"/>
        </w:rPr>
      </w:pPr>
    </w:p>
    <w:p w:rsidR="00CE39A8" w:rsidRDefault="00CE39A8" w:rsidP="00FB51B6">
      <w:pPr>
        <w:pStyle w:val="Heading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CE39A8" w:rsidRDefault="00CE39A8" w:rsidP="00FB51B6">
      <w:pPr>
        <w:jc w:val="center"/>
        <w:rPr>
          <w:b/>
          <w:sz w:val="48"/>
        </w:rPr>
      </w:pPr>
    </w:p>
    <w:p w:rsidR="00CE39A8" w:rsidRPr="00E259B3" w:rsidRDefault="00CE39A8" w:rsidP="00FB51B6">
      <w:pPr>
        <w:autoSpaceDE w:val="0"/>
        <w:jc w:val="both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29</w:t>
      </w:r>
      <w:r w:rsidRPr="00E259B3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мая </w:t>
      </w:r>
      <w:smartTag w:uri="urn:schemas-microsoft-com:office:smarttags" w:element="metricconverter">
        <w:smartTagPr>
          <w:attr w:name="ProductID" w:val="2023 г"/>
        </w:smartTagPr>
        <w:r w:rsidRPr="00E259B3">
          <w:rPr>
            <w:b/>
            <w:sz w:val="28"/>
            <w:szCs w:val="28"/>
          </w:rPr>
          <w:t>20</w:t>
        </w:r>
        <w:r>
          <w:rPr>
            <w:b/>
            <w:sz w:val="28"/>
            <w:szCs w:val="28"/>
          </w:rPr>
          <w:t>23 г</w:t>
        </w:r>
      </w:smartTag>
      <w:r>
        <w:rPr>
          <w:b/>
          <w:sz w:val="28"/>
          <w:szCs w:val="28"/>
        </w:rPr>
        <w:t xml:space="preserve">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       </w:t>
      </w:r>
      <w:r w:rsidRPr="00E259B3">
        <w:rPr>
          <w:b/>
          <w:sz w:val="28"/>
          <w:szCs w:val="28"/>
        </w:rPr>
        <w:t xml:space="preserve">      № </w:t>
      </w:r>
      <w:r>
        <w:rPr>
          <w:b/>
          <w:sz w:val="28"/>
          <w:szCs w:val="28"/>
          <w:u w:val="single"/>
        </w:rPr>
        <w:t>391</w:t>
      </w:r>
    </w:p>
    <w:p w:rsidR="00CE39A8" w:rsidRDefault="00CE39A8" w:rsidP="00E45D33">
      <w:pPr>
        <w:jc w:val="both"/>
        <w:rPr>
          <w:color w:val="000000"/>
          <w:sz w:val="28"/>
          <w:szCs w:val="28"/>
        </w:rPr>
      </w:pPr>
    </w:p>
    <w:p w:rsidR="00CE39A8" w:rsidRPr="00D33532" w:rsidRDefault="00CE39A8" w:rsidP="00B51EE7">
      <w:pPr>
        <w:pStyle w:val="NoSpacing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D33532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города от 05.03.2021 №159 «</w:t>
      </w:r>
      <w:r w:rsidRPr="00D33532">
        <w:rPr>
          <w:rFonts w:ascii="Times New Roman" w:hAnsi="Times New Roman"/>
          <w:b/>
          <w:sz w:val="28"/>
          <w:szCs w:val="28"/>
          <w:shd w:val="clear" w:color="auto" w:fill="FFFFFF"/>
        </w:rPr>
        <w:t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 w:rsidR="00CE39A8" w:rsidRPr="00C53BE2" w:rsidRDefault="00CE39A8" w:rsidP="00B51EE7">
      <w:pPr>
        <w:pStyle w:val="NoSpacing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E39A8" w:rsidRDefault="00CE39A8" w:rsidP="00463381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В соответствии с Федеральным законом от 27.07.2010 №210-ФЗ «Об организации предоставления государственных и муниципальных услуг», постановлением Правительства Российской Федерации от 27.09.2011 №797 «О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№1376 «Об утверждении Правил организации деятельности многофункциональных центров предоставления государственных и муниципальных услуг», постановления администрации Тамбовской области №1561 от 09.12.2014 «Об утверждении перечней государственных и рекомендуемых муниципальных услуг, предоставление которых организуется по принципу «одного окна» в многофункциональных центрах предоставления государственных и муниципальных услуг», постановления администрации города Кирсанова 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159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>
        <w:rPr>
          <w:rFonts w:ascii="Times New Roman" w:hAnsi="Times New Roman"/>
          <w:sz w:val="28"/>
          <w:szCs w:val="28"/>
          <w:shd w:val="clear" w:color="auto" w:fill="FFFFFF"/>
        </w:rPr>
        <w:t>05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>03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.202</w:t>
      </w:r>
      <w:r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C53BE2">
        <w:rPr>
          <w:rFonts w:ascii="Times New Roman" w:hAnsi="Times New Roman"/>
          <w:sz w:val="28"/>
          <w:szCs w:val="28"/>
        </w:rPr>
        <w:t>Об утверждении Перечня муниципальных услуг, предоставляемых администрацией города Кирсанова»</w:t>
      </w:r>
      <w:r>
        <w:rPr>
          <w:rFonts w:ascii="Times New Roman" w:hAnsi="Times New Roman"/>
          <w:sz w:val="28"/>
          <w:szCs w:val="28"/>
        </w:rPr>
        <w:t xml:space="preserve"> (с изменениями)</w:t>
      </w:r>
      <w:r w:rsidRPr="00C53BE2">
        <w:rPr>
          <w:rFonts w:ascii="Times New Roman" w:hAnsi="Times New Roman"/>
          <w:sz w:val="28"/>
          <w:szCs w:val="28"/>
        </w:rPr>
        <w:t>,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администрация города постановляет:</w:t>
      </w:r>
    </w:p>
    <w:p w:rsidR="00CE39A8" w:rsidRDefault="00CE39A8" w:rsidP="00463381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53BE2">
        <w:rPr>
          <w:rFonts w:ascii="Times New Roman" w:hAnsi="Times New Roman"/>
          <w:sz w:val="28"/>
          <w:szCs w:val="28"/>
        </w:rPr>
        <w:t xml:space="preserve">1. Внести изменения в приложение к постановлению администрации города от </w:t>
      </w:r>
      <w:r>
        <w:rPr>
          <w:rFonts w:ascii="Times New Roman" w:hAnsi="Times New Roman"/>
          <w:sz w:val="28"/>
          <w:szCs w:val="28"/>
        </w:rPr>
        <w:t>05.03.2021 №159 «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</w:t>
      </w:r>
      <w:r w:rsidRPr="00631359">
        <w:rPr>
          <w:rFonts w:ascii="Times New Roman" w:hAnsi="Times New Roman"/>
          <w:sz w:val="28"/>
          <w:szCs w:val="28"/>
          <w:shd w:val="clear" w:color="auto" w:fill="FFFFFF"/>
        </w:rPr>
        <w:t>государственных и муниципальных услуг»</w:t>
      </w:r>
      <w:r w:rsidRPr="00631359">
        <w:rPr>
          <w:rFonts w:ascii="Times New Roman" w:hAnsi="Times New Roman"/>
          <w:sz w:val="28"/>
          <w:szCs w:val="28"/>
        </w:rPr>
        <w:t>, утвердив его в новой редакции согласно приложению.</w:t>
      </w:r>
    </w:p>
    <w:p w:rsidR="00CE39A8" w:rsidRDefault="00CE39A8" w:rsidP="00463381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Pr="00C53BE2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C53B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города Кирсанова </w:t>
      </w:r>
      <w:r w:rsidRPr="00C53BE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08</w:t>
      </w:r>
      <w:r w:rsidRPr="00C53B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02</w:t>
      </w:r>
      <w:r w:rsidRPr="00C53BE2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23</w:t>
      </w:r>
      <w:r w:rsidRPr="00C53BE2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62</w:t>
      </w:r>
      <w:r w:rsidRPr="00C53BE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05.03.2021 №159 «</w:t>
      </w:r>
      <w:r w:rsidRPr="00C53BE2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 xml:space="preserve">перечня государственных по </w:t>
      </w:r>
      <w:r w:rsidRPr="00C53BE2">
        <w:rPr>
          <w:rFonts w:ascii="Times New Roman" w:hAnsi="Times New Roman"/>
          <w:sz w:val="28"/>
          <w:szCs w:val="28"/>
        </w:rPr>
        <w:t>полномочиям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53BE2">
        <w:rPr>
          <w:rFonts w:ascii="Times New Roman" w:hAnsi="Times New Roman"/>
          <w:sz w:val="28"/>
          <w:szCs w:val="28"/>
        </w:rPr>
        <w:t>переданным</w:t>
      </w:r>
      <w:r>
        <w:rPr>
          <w:rFonts w:ascii="Times New Roman" w:hAnsi="Times New Roman"/>
          <w:sz w:val="28"/>
          <w:szCs w:val="28"/>
        </w:rPr>
        <w:t xml:space="preserve"> для осуществления </w:t>
      </w:r>
      <w:r w:rsidRPr="00C53BE2">
        <w:rPr>
          <w:rFonts w:ascii="Times New Roman" w:hAnsi="Times New Roman"/>
          <w:sz w:val="28"/>
          <w:szCs w:val="28"/>
        </w:rPr>
        <w:t>органам</w:t>
      </w:r>
      <w:r>
        <w:rPr>
          <w:rFonts w:ascii="Times New Roman" w:hAnsi="Times New Roman"/>
          <w:sz w:val="28"/>
          <w:szCs w:val="28"/>
        </w:rPr>
        <w:t xml:space="preserve">и местного самоуправления, </w:t>
      </w:r>
      <w:r w:rsidRPr="00C53BE2">
        <w:rPr>
          <w:rFonts w:ascii="Times New Roman" w:hAnsi="Times New Roman"/>
          <w:sz w:val="28"/>
          <w:szCs w:val="28"/>
        </w:rPr>
        <w:t>и муниципальных услуг, предоставление которых</w:t>
      </w:r>
      <w:r>
        <w:rPr>
          <w:rFonts w:ascii="Times New Roman" w:hAnsi="Times New Roman"/>
          <w:sz w:val="28"/>
          <w:szCs w:val="28"/>
        </w:rPr>
        <w:t xml:space="preserve"> может быть</w:t>
      </w:r>
      <w:r w:rsidRPr="00C53BE2">
        <w:rPr>
          <w:rFonts w:ascii="Times New Roman" w:hAnsi="Times New Roman"/>
          <w:sz w:val="28"/>
          <w:szCs w:val="28"/>
        </w:rPr>
        <w:t xml:space="preserve"> организ</w:t>
      </w:r>
      <w:r>
        <w:rPr>
          <w:rFonts w:ascii="Times New Roman" w:hAnsi="Times New Roman"/>
          <w:sz w:val="28"/>
          <w:szCs w:val="28"/>
        </w:rPr>
        <w:t>овано по принципу «одного окна»</w:t>
      </w:r>
      <w:r w:rsidRPr="00C53BE2">
        <w:rPr>
          <w:rFonts w:ascii="Times New Roman" w:hAnsi="Times New Roman"/>
          <w:sz w:val="28"/>
          <w:szCs w:val="28"/>
        </w:rPr>
        <w:t xml:space="preserve"> в Кирсановском муниципальном учреждении «Многофункциональный центр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</w:p>
    <w:p w:rsidR="00CE39A8" w:rsidRPr="000976FE" w:rsidRDefault="00CE39A8" w:rsidP="00B51EE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76FE">
        <w:rPr>
          <w:rFonts w:ascii="Times New Roman" w:hAnsi="Times New Roman"/>
          <w:sz w:val="28"/>
          <w:szCs w:val="28"/>
        </w:rPr>
        <w:t xml:space="preserve">3.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 </w:t>
      </w:r>
      <w:r w:rsidRPr="000976FE">
        <w:rPr>
          <w:rFonts w:ascii="Times New Roman" w:hAnsi="Times New Roman"/>
          <w:sz w:val="28"/>
          <w:szCs w:val="28"/>
          <w:lang w:val="en-US"/>
        </w:rPr>
        <w:t>http</w:t>
      </w:r>
      <w:r w:rsidRPr="000976FE">
        <w:rPr>
          <w:rFonts w:ascii="Times New Roman" w:hAnsi="Times New Roman"/>
          <w:sz w:val="28"/>
          <w:szCs w:val="28"/>
        </w:rPr>
        <w:t>://</w:t>
      </w:r>
      <w:r w:rsidRPr="000976FE">
        <w:rPr>
          <w:rFonts w:ascii="Times New Roman" w:hAnsi="Times New Roman"/>
          <w:sz w:val="28"/>
          <w:szCs w:val="28"/>
          <w:lang w:val="en-US"/>
        </w:rPr>
        <w:t>g</w:t>
      </w:r>
      <w:r w:rsidRPr="000976FE">
        <w:rPr>
          <w:rFonts w:ascii="Times New Roman" w:hAnsi="Times New Roman"/>
          <w:sz w:val="28"/>
          <w:szCs w:val="28"/>
        </w:rPr>
        <w:t>37.</w:t>
      </w:r>
      <w:r w:rsidRPr="000976FE">
        <w:rPr>
          <w:rFonts w:ascii="Times New Roman" w:hAnsi="Times New Roman"/>
          <w:sz w:val="28"/>
          <w:szCs w:val="28"/>
          <w:lang w:val="en-US"/>
        </w:rPr>
        <w:t>tmbreg</w:t>
      </w:r>
      <w:r w:rsidRPr="000976FE">
        <w:rPr>
          <w:rFonts w:ascii="Times New Roman" w:hAnsi="Times New Roman"/>
          <w:sz w:val="28"/>
          <w:szCs w:val="28"/>
        </w:rPr>
        <w:t>.</w:t>
      </w:r>
      <w:r w:rsidRPr="000976FE">
        <w:rPr>
          <w:rFonts w:ascii="Times New Roman" w:hAnsi="Times New Roman"/>
          <w:sz w:val="28"/>
          <w:szCs w:val="28"/>
          <w:lang w:val="en-US"/>
        </w:rPr>
        <w:t>ru</w:t>
      </w:r>
      <w:r w:rsidRPr="000976FE">
        <w:rPr>
          <w:rFonts w:ascii="Times New Roman" w:hAnsi="Times New Roman"/>
          <w:sz w:val="28"/>
          <w:szCs w:val="28"/>
        </w:rPr>
        <w:t>/.</w:t>
      </w:r>
    </w:p>
    <w:p w:rsidR="00CE39A8" w:rsidRDefault="00CE39A8" w:rsidP="00B51EE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76FE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 начальника отдела экономического развития, труда, предпринимательства и муниципального заказа администрации города Попову С.А.</w:t>
      </w:r>
    </w:p>
    <w:p w:rsidR="00CE39A8" w:rsidRDefault="00CE39A8" w:rsidP="00B51EE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E39A8" w:rsidRDefault="00CE39A8" w:rsidP="00B51EE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E39A8" w:rsidRDefault="00CE39A8" w:rsidP="00B51EE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E39A8" w:rsidRDefault="00CE39A8" w:rsidP="000E4FA2">
      <w:pPr>
        <w:jc w:val="both"/>
        <w:rPr>
          <w:sz w:val="28"/>
          <w:szCs w:val="28"/>
        </w:rPr>
        <w:sectPr w:rsidR="00CE39A8" w:rsidSect="00897A8C">
          <w:pgSz w:w="11906" w:h="16838"/>
          <w:pgMar w:top="851" w:right="850" w:bottom="993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Г</w:t>
      </w:r>
      <w:r w:rsidRPr="00C53BE2">
        <w:rPr>
          <w:sz w:val="28"/>
          <w:szCs w:val="28"/>
        </w:rPr>
        <w:t>лав</w:t>
      </w:r>
      <w:r>
        <w:rPr>
          <w:sz w:val="28"/>
          <w:szCs w:val="28"/>
        </w:rPr>
        <w:t>а г</w:t>
      </w:r>
      <w:r w:rsidRPr="00C53BE2">
        <w:rPr>
          <w:sz w:val="28"/>
          <w:szCs w:val="28"/>
        </w:rPr>
        <w:t xml:space="preserve">орода                             </w:t>
      </w:r>
      <w:r>
        <w:rPr>
          <w:sz w:val="28"/>
          <w:szCs w:val="28"/>
        </w:rPr>
        <w:t xml:space="preserve">                                                           </w:t>
      </w:r>
      <w:r w:rsidRPr="00C53BE2">
        <w:rPr>
          <w:sz w:val="28"/>
          <w:szCs w:val="28"/>
        </w:rPr>
        <w:t xml:space="preserve">  </w:t>
      </w:r>
      <w:r>
        <w:rPr>
          <w:sz w:val="28"/>
          <w:szCs w:val="28"/>
        </w:rPr>
        <w:t>С.А. Павлов</w:t>
      </w:r>
    </w:p>
    <w:tbl>
      <w:tblPr>
        <w:tblW w:w="15276" w:type="dxa"/>
        <w:tblLook w:val="01E0"/>
      </w:tblPr>
      <w:tblGrid>
        <w:gridCol w:w="7479"/>
        <w:gridCol w:w="7797"/>
      </w:tblGrid>
      <w:tr w:rsidR="00CE39A8" w:rsidRPr="00240C14" w:rsidTr="00BF6B14">
        <w:tc>
          <w:tcPr>
            <w:tcW w:w="7479" w:type="dxa"/>
          </w:tcPr>
          <w:p w:rsidR="00CE39A8" w:rsidRPr="00240C14" w:rsidRDefault="00CE39A8" w:rsidP="00BF6B1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CE39A8" w:rsidRPr="00240C14" w:rsidRDefault="00CE39A8" w:rsidP="00BF6B1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CE39A8" w:rsidRPr="00240C14" w:rsidRDefault="00CE39A8" w:rsidP="00BF6B1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CE39A8" w:rsidRPr="00240C14" w:rsidRDefault="00CE39A8" w:rsidP="00BF6B1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C14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CE39A8" w:rsidRPr="00240C14" w:rsidRDefault="00CE39A8" w:rsidP="00BF6B1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C14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CE39A8" w:rsidRPr="00240C14" w:rsidRDefault="00CE39A8" w:rsidP="00BF6B1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C14">
              <w:rPr>
                <w:rFonts w:ascii="Times New Roman" w:hAnsi="Times New Roman"/>
                <w:sz w:val="28"/>
                <w:szCs w:val="28"/>
              </w:rPr>
              <w:t>постановлением администрации города</w:t>
            </w:r>
          </w:p>
          <w:p w:rsidR="00CE39A8" w:rsidRPr="00240C14" w:rsidRDefault="00CE39A8" w:rsidP="00DC50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C14">
              <w:rPr>
                <w:rFonts w:ascii="Times New Roman" w:hAnsi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 w:rsidRPr="00240C14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мая</w:t>
            </w:r>
            <w:r w:rsidRPr="00240C14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240C14">
              <w:rPr>
                <w:rFonts w:ascii="Times New Roman" w:hAnsi="Times New Roman"/>
                <w:sz w:val="28"/>
                <w:szCs w:val="28"/>
              </w:rPr>
              <w:t>г. №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391</w:t>
            </w:r>
            <w:bookmarkStart w:id="0" w:name="_GoBack"/>
            <w:bookmarkEnd w:id="0"/>
          </w:p>
        </w:tc>
      </w:tr>
    </w:tbl>
    <w:p w:rsidR="00CE39A8" w:rsidRPr="000B220C" w:rsidRDefault="00CE39A8" w:rsidP="00B51E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B220C">
        <w:rPr>
          <w:bCs/>
          <w:sz w:val="28"/>
          <w:szCs w:val="28"/>
        </w:rPr>
        <w:t xml:space="preserve">Перечень </w:t>
      </w:r>
    </w:p>
    <w:p w:rsidR="00CE39A8" w:rsidRDefault="00CE39A8" w:rsidP="00B51EE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7DF3">
        <w:rPr>
          <w:sz w:val="28"/>
          <w:szCs w:val="28"/>
          <w:shd w:val="clear" w:color="auto" w:fill="FFFFFF"/>
        </w:rPr>
        <w:t>государственных</w:t>
      </w:r>
      <w:r>
        <w:rPr>
          <w:sz w:val="28"/>
          <w:szCs w:val="28"/>
          <w:shd w:val="clear" w:color="auto" w:fill="FFFFFF"/>
        </w:rPr>
        <w:t xml:space="preserve"> услуг </w:t>
      </w:r>
      <w:r w:rsidRPr="006B7DF3">
        <w:rPr>
          <w:sz w:val="28"/>
          <w:szCs w:val="28"/>
          <w:shd w:val="clear" w:color="auto" w:fill="FFFFFF"/>
        </w:rPr>
        <w:t xml:space="preserve">по полномочиям, переданным </w:t>
      </w:r>
      <w:r>
        <w:rPr>
          <w:sz w:val="28"/>
          <w:szCs w:val="28"/>
          <w:shd w:val="clear" w:color="auto" w:fill="FFFFFF"/>
        </w:rPr>
        <w:t xml:space="preserve">для осуществления </w:t>
      </w:r>
      <w:r w:rsidRPr="006B7DF3">
        <w:rPr>
          <w:sz w:val="28"/>
          <w:szCs w:val="28"/>
          <w:shd w:val="clear" w:color="auto" w:fill="FFFFFF"/>
        </w:rPr>
        <w:t>органам</w:t>
      </w:r>
      <w:r>
        <w:rPr>
          <w:sz w:val="28"/>
          <w:szCs w:val="28"/>
          <w:shd w:val="clear" w:color="auto" w:fill="FFFFFF"/>
        </w:rPr>
        <w:t>и</w:t>
      </w:r>
      <w:r w:rsidRPr="006B7DF3">
        <w:rPr>
          <w:sz w:val="28"/>
          <w:szCs w:val="28"/>
          <w:shd w:val="clear" w:color="auto" w:fill="FFFFFF"/>
        </w:rPr>
        <w:t xml:space="preserve"> местного самоуправления</w:t>
      </w:r>
      <w:r>
        <w:rPr>
          <w:sz w:val="28"/>
          <w:szCs w:val="28"/>
          <w:shd w:val="clear" w:color="auto" w:fill="FFFFFF"/>
        </w:rPr>
        <w:t>,</w:t>
      </w:r>
      <w:r w:rsidRPr="006B7DF3">
        <w:rPr>
          <w:sz w:val="28"/>
          <w:szCs w:val="28"/>
          <w:shd w:val="clear" w:color="auto" w:fill="FFFFFF"/>
        </w:rPr>
        <w:t xml:space="preserve"> и муниципальных услуг</w:t>
      </w:r>
      <w:r>
        <w:rPr>
          <w:sz w:val="28"/>
          <w:szCs w:val="28"/>
          <w:shd w:val="clear" w:color="auto" w:fill="FFFFFF"/>
        </w:rPr>
        <w:t xml:space="preserve">, предоставление которых может быть организовано по принципу «одного окна» в </w:t>
      </w:r>
      <w:r w:rsidRPr="006B7DF3">
        <w:rPr>
          <w:sz w:val="28"/>
          <w:szCs w:val="28"/>
          <w:shd w:val="clear" w:color="auto" w:fill="FFFFFF"/>
        </w:rPr>
        <w:t>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 w:rsidR="00CE39A8" w:rsidRDefault="00CE39A8" w:rsidP="00B51EE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264" w:type="dxa"/>
        <w:tblInd w:w="1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A0"/>
      </w:tblPr>
      <w:tblGrid>
        <w:gridCol w:w="801"/>
        <w:gridCol w:w="7941"/>
        <w:gridCol w:w="6522"/>
      </w:tblGrid>
      <w:tr w:rsidR="00CE39A8" w:rsidRPr="00CA4C73" w:rsidTr="0074715A">
        <w:trPr>
          <w:trHeight w:val="459"/>
        </w:trPr>
        <w:tc>
          <w:tcPr>
            <w:tcW w:w="801" w:type="dxa"/>
            <w:tcMar>
              <w:left w:w="103" w:type="dxa"/>
            </w:tcMar>
          </w:tcPr>
          <w:p w:rsidR="00CE39A8" w:rsidRPr="00CA4C73" w:rsidRDefault="00CE39A8" w:rsidP="0074715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C7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CA4C73" w:rsidRDefault="00CE39A8" w:rsidP="0074715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C73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CA4C73" w:rsidRDefault="00CE39A8" w:rsidP="0074715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C73">
              <w:rPr>
                <w:rFonts w:ascii="Times New Roman" w:hAnsi="Times New Roman"/>
                <w:sz w:val="24"/>
                <w:szCs w:val="24"/>
              </w:rPr>
              <w:t>Структурное подразделение администрации города, предоставляющие муниципальную услугу</w:t>
            </w:r>
          </w:p>
        </w:tc>
      </w:tr>
      <w:tr w:rsidR="00CE39A8" w:rsidRPr="004B58F5" w:rsidTr="0074715A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left w:w="108" w:type="dxa"/>
          </w:tblCellMar>
          <w:tblLook w:val="0000"/>
        </w:tblPrEx>
        <w:trPr>
          <w:trHeight w:val="553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9A8" w:rsidRPr="00A61319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4B58F5">
              <w:rPr>
                <w:rStyle w:val="a"/>
                <w:rFonts w:ascii="Times New Roman" w:hAnsi="Times New Roman"/>
                <w:color w:val="000000"/>
                <w:lang w:val="ru-RU"/>
              </w:rPr>
              <w:t>Государственная регистрация заключения брака (в части приема заявления о предоставлении государственной услуги)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4B58F5">
              <w:rPr>
                <w:rFonts w:ascii="Times New Roman" w:hAnsi="Times New Roman"/>
                <w:color w:val="000000"/>
              </w:rPr>
              <w:t>Отдел записи актов гражданского состояния</w:t>
            </w:r>
          </w:p>
        </w:tc>
      </w:tr>
      <w:tr w:rsidR="00CE39A8" w:rsidRPr="004B58F5" w:rsidTr="0074715A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left w:w="108" w:type="dxa"/>
          </w:tblCellMar>
          <w:tblLook w:val="0000"/>
        </w:tblPrEx>
        <w:trPr>
          <w:trHeight w:val="758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Style w:val="3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4B58F5">
              <w:rPr>
                <w:rStyle w:val="a"/>
                <w:rFonts w:ascii="Times New Roman" w:hAnsi="Times New Roman"/>
                <w:color w:val="000000"/>
                <w:lang w:val="ru-RU"/>
              </w:rPr>
              <w:t>Государственная регистрация расторжении брака по взаимному согласию супругов, не имеющих общих детей, не достигших совершеннолетия (в части приема заявления о предоставлении государственной услуги)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4B58F5">
              <w:rPr>
                <w:rFonts w:ascii="Times New Roman" w:hAnsi="Times New Roman"/>
                <w:color w:val="000000"/>
              </w:rPr>
              <w:t>Отдел записи актов гражданского состояния</w:t>
            </w:r>
          </w:p>
        </w:tc>
      </w:tr>
      <w:tr w:rsidR="00CE39A8" w:rsidRPr="004B58F5" w:rsidTr="0074715A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left w:w="108" w:type="dxa"/>
          </w:tblCellMar>
          <w:tblLook w:val="0000"/>
        </w:tblPrEx>
        <w:trPr>
          <w:trHeight w:val="473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Style w:val="3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4B58F5">
              <w:rPr>
                <w:rStyle w:val="a"/>
                <w:rFonts w:ascii="Times New Roman" w:hAnsi="Times New Roman"/>
                <w:color w:val="000000"/>
                <w:szCs w:val="24"/>
                <w:lang w:val="ru-RU"/>
              </w:rPr>
              <w:t>Выдача повторных свидетельств (справок), подтверждающих факт государственной регистрации акта гражданского состояния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</w:rPr>
            </w:pPr>
            <w:r w:rsidRPr="004B58F5">
              <w:rPr>
                <w:rFonts w:ascii="Times New Roman" w:hAnsi="Times New Roman"/>
                <w:color w:val="000000"/>
              </w:rPr>
              <w:t>Отдел записи актов гражданского состояния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договора о безвозмездной передаче жилых помещений в муниципальную собственность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206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земельных участков, находящихся в муниципальной собственности или государственная собственность на которые не разграничена, и на которых расположены здания, сооружения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 без проведения торгов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Предоставление информации об объектах недвижимого имущества, находящихся в муниципальной собственности и предназначенных для сдачи в аренду 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>Комитет по управлению муниципальным имуществом</w:t>
            </w:r>
          </w:p>
        </w:tc>
      </w:tr>
      <w:tr w:rsidR="00CE39A8" w:rsidRPr="004B58F5" w:rsidTr="0074715A">
        <w:trPr>
          <w:trHeight w:val="27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нового договора аренды земельного участка для завершения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в собственность бесплатно земельного участка для индивидуального жилищного строительства</w:t>
            </w:r>
          </w:p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земельного участка для строительства объектов капитального строительства или об отказе в принятии такого решения</w:t>
            </w:r>
          </w:p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или отказе в предоставлении земельных участков для индивидуального жилищного строительства, ведения личного подсобного хозяйства, садоводства или огородничества многодетным семьям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постановке на учет граждан, имеющих право на получение бесплатно в собственность земельного участка для индивидуального жилищного строительства, или об отказе в принятии такого решения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города Кирсанова Тамбовской области, а также посадка (взлет) на расположенные в границах города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 xml:space="preserve">Отдел гражданской обороны, чрезвычайных ситуаций, и общественной безопасности 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6F52F9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Выдача разрешений на установку и эксплуатацию рекламных конструкций на территории городского округа – город Кирсанов, аннулирование таких разрешений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CE39A8" w:rsidRPr="004B58F5" w:rsidTr="0074715A">
        <w:trPr>
          <w:trHeight w:val="27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Принятие решения об организации ярмарки</w:t>
            </w:r>
          </w:p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CE39A8" w:rsidRPr="004B58F5" w:rsidTr="0074715A">
        <w:trPr>
          <w:trHeight w:val="695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Постановка на учет и направление детей в образовательные учреждения города Кирсанова, реализующие образовательные программы дошкольного образования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>Отдел образования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физических и юридических лиц на основе документов Архивного фонда Российской Федерации и других архивных документов, предоставление архивных справок, архивных выписок и копий архивных документов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Архивный отдел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>Отдел жилищно-коммунального хозяйства и благоустройства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 xml:space="preserve">Выдача акта,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</w:t>
            </w: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материнского (семейного) капитала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469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B51EE7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Заключение, изменение и расторжение договоров социального найма жилых помещений, поднаема жилого помещения, предоставленного по договору социального найма, договоров найма жилых помещений жилищного фонда социального использования и договоров найма специализированных жилых помещений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</w:t>
            </w: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 xml:space="preserve"> разрешения на ввод объекта в эксплуатацию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Выдача разрешения на строительство, реконструкцию объекта капитального строительства, продление срока его действия, а также внесение изменений в разрешение на строительство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 xml:space="preserve">Перевод жилого помещения в нежилое помещение </w:t>
            </w: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и нежилого помещения в жилое помещение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B51EE7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B51EE7">
        <w:trPr>
          <w:trHeight w:val="27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признании молодой семьи участницей подпрограммы «Обеспечение жильем молодых семей» Федеральной целевой программы «Жилище»</w:t>
            </w:r>
          </w:p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присвоении адресов объектам адресации, изменении, аннулировании адресов или об отказе в принятии такого решения</w:t>
            </w:r>
          </w:p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Style w:val="PageNumber"/>
                <w:rFonts w:ascii="Times New Roman" w:hAnsi="Times New Roman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Согласование сохранения жилого помещения в переустроенном и (или)</w:t>
            </w:r>
          </w:p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перепланированном состоянии и приемке в эксплуатацию жилого помещения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Style w:val="a0"/>
                <w:rFonts w:ascii="Times New Roman" w:hAnsi="Times New Roman"/>
                <w:bCs/>
                <w:iCs/>
                <w:color w:val="000000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Style w:val="PageNumber"/>
                <w:rFonts w:ascii="Times New Roman" w:hAnsi="Times New Roman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Согласование акта приемочной комиссии о завершении переустройства и (или) перепланировки, и (или) иных работ в жилом помещении при переводе жилого помещения в нежилое и нежилого помещения в жилое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Выдача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Выдача уведомления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4B58F5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подготовке документации по планировке территории в границах городского округа город Кирсанов  Тамбовской области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CE39A8" w:rsidRPr="00CA4C73" w:rsidTr="0074715A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CE39A8" w:rsidRPr="004B58F5" w:rsidRDefault="00CE39A8" w:rsidP="00B51EE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CE39A8" w:rsidRPr="004B58F5" w:rsidRDefault="00CE39A8" w:rsidP="0074715A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F5">
              <w:rPr>
                <w:rFonts w:ascii="Times New Roman" w:hAnsi="Times New Roman"/>
                <w:iCs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CE39A8" w:rsidRPr="00CA4C73" w:rsidRDefault="00CE39A8" w:rsidP="007471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B58F5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</w:tbl>
    <w:p w:rsidR="00CE39A8" w:rsidRDefault="00CE39A8" w:rsidP="00E34DF1">
      <w:pPr>
        <w:jc w:val="center"/>
      </w:pPr>
    </w:p>
    <w:sectPr w:rsidR="00CE39A8" w:rsidSect="00B51EE7">
      <w:pgSz w:w="16838" w:h="11906" w:orient="landscape"/>
      <w:pgMar w:top="1134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7934570"/>
    <w:multiLevelType w:val="hybridMultilevel"/>
    <w:tmpl w:val="3C82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953"/>
    <w:rsid w:val="00002251"/>
    <w:rsid w:val="00002426"/>
    <w:rsid w:val="00005588"/>
    <w:rsid w:val="00016255"/>
    <w:rsid w:val="00022D36"/>
    <w:rsid w:val="000446AE"/>
    <w:rsid w:val="00085E07"/>
    <w:rsid w:val="000972FE"/>
    <w:rsid w:val="000976FE"/>
    <w:rsid w:val="000B220C"/>
    <w:rsid w:val="000B6329"/>
    <w:rsid w:val="000B6645"/>
    <w:rsid w:val="000C186F"/>
    <w:rsid w:val="000E4FA2"/>
    <w:rsid w:val="000E7EB3"/>
    <w:rsid w:val="000F3865"/>
    <w:rsid w:val="001007EF"/>
    <w:rsid w:val="00127AF9"/>
    <w:rsid w:val="00166331"/>
    <w:rsid w:val="0017360C"/>
    <w:rsid w:val="001940FD"/>
    <w:rsid w:val="00197074"/>
    <w:rsid w:val="001A4538"/>
    <w:rsid w:val="001D1B65"/>
    <w:rsid w:val="001E13CD"/>
    <w:rsid w:val="00210902"/>
    <w:rsid w:val="00231CA5"/>
    <w:rsid w:val="00240C14"/>
    <w:rsid w:val="00254004"/>
    <w:rsid w:val="002652D8"/>
    <w:rsid w:val="002665DD"/>
    <w:rsid w:val="00277183"/>
    <w:rsid w:val="002B250C"/>
    <w:rsid w:val="00305932"/>
    <w:rsid w:val="00316028"/>
    <w:rsid w:val="00377953"/>
    <w:rsid w:val="00380C93"/>
    <w:rsid w:val="00391065"/>
    <w:rsid w:val="003B04BB"/>
    <w:rsid w:val="003D7B26"/>
    <w:rsid w:val="003F587A"/>
    <w:rsid w:val="003F6BFD"/>
    <w:rsid w:val="004160D1"/>
    <w:rsid w:val="00434AB3"/>
    <w:rsid w:val="00463381"/>
    <w:rsid w:val="00474E69"/>
    <w:rsid w:val="004A483C"/>
    <w:rsid w:val="004B58F5"/>
    <w:rsid w:val="004D0425"/>
    <w:rsid w:val="004D0E85"/>
    <w:rsid w:val="004E34A9"/>
    <w:rsid w:val="00522CF0"/>
    <w:rsid w:val="00527788"/>
    <w:rsid w:val="005C7FE6"/>
    <w:rsid w:val="005D540C"/>
    <w:rsid w:val="005F063E"/>
    <w:rsid w:val="005F5A8B"/>
    <w:rsid w:val="006068E1"/>
    <w:rsid w:val="00607E5C"/>
    <w:rsid w:val="00631359"/>
    <w:rsid w:val="006453BE"/>
    <w:rsid w:val="0066003B"/>
    <w:rsid w:val="006A3C84"/>
    <w:rsid w:val="006A4312"/>
    <w:rsid w:val="006B7DF3"/>
    <w:rsid w:val="006C4207"/>
    <w:rsid w:val="006F4B1A"/>
    <w:rsid w:val="006F52F9"/>
    <w:rsid w:val="00706189"/>
    <w:rsid w:val="00731E32"/>
    <w:rsid w:val="00734AC9"/>
    <w:rsid w:val="00745838"/>
    <w:rsid w:val="0074715A"/>
    <w:rsid w:val="007614C6"/>
    <w:rsid w:val="00764E0A"/>
    <w:rsid w:val="00767A74"/>
    <w:rsid w:val="00772D50"/>
    <w:rsid w:val="00784AD8"/>
    <w:rsid w:val="00786C29"/>
    <w:rsid w:val="007A0B6F"/>
    <w:rsid w:val="007A4F8B"/>
    <w:rsid w:val="007D38C1"/>
    <w:rsid w:val="007E2916"/>
    <w:rsid w:val="007E34E0"/>
    <w:rsid w:val="007E5B2C"/>
    <w:rsid w:val="00804201"/>
    <w:rsid w:val="008178E6"/>
    <w:rsid w:val="008203E1"/>
    <w:rsid w:val="0083498D"/>
    <w:rsid w:val="00835AB1"/>
    <w:rsid w:val="00857A69"/>
    <w:rsid w:val="00884B0D"/>
    <w:rsid w:val="00896D4A"/>
    <w:rsid w:val="00897A8C"/>
    <w:rsid w:val="00897ABD"/>
    <w:rsid w:val="008C2037"/>
    <w:rsid w:val="008C4C84"/>
    <w:rsid w:val="008F6CC7"/>
    <w:rsid w:val="00935FD3"/>
    <w:rsid w:val="009B396B"/>
    <w:rsid w:val="009B529F"/>
    <w:rsid w:val="009D79B7"/>
    <w:rsid w:val="009E0135"/>
    <w:rsid w:val="009E670E"/>
    <w:rsid w:val="009F30AC"/>
    <w:rsid w:val="00A047F5"/>
    <w:rsid w:val="00A04CA7"/>
    <w:rsid w:val="00A10566"/>
    <w:rsid w:val="00A1159E"/>
    <w:rsid w:val="00A16F81"/>
    <w:rsid w:val="00A34364"/>
    <w:rsid w:val="00A4334B"/>
    <w:rsid w:val="00A60B32"/>
    <w:rsid w:val="00A61319"/>
    <w:rsid w:val="00A678CD"/>
    <w:rsid w:val="00A81498"/>
    <w:rsid w:val="00AA059B"/>
    <w:rsid w:val="00AD154E"/>
    <w:rsid w:val="00AE05D8"/>
    <w:rsid w:val="00B00DEB"/>
    <w:rsid w:val="00B04DA2"/>
    <w:rsid w:val="00B24F62"/>
    <w:rsid w:val="00B300F2"/>
    <w:rsid w:val="00B51EE7"/>
    <w:rsid w:val="00B67AA5"/>
    <w:rsid w:val="00B83935"/>
    <w:rsid w:val="00B94E18"/>
    <w:rsid w:val="00BA1C5E"/>
    <w:rsid w:val="00BC7B60"/>
    <w:rsid w:val="00BF6B14"/>
    <w:rsid w:val="00C152C1"/>
    <w:rsid w:val="00C31163"/>
    <w:rsid w:val="00C460EF"/>
    <w:rsid w:val="00C475AB"/>
    <w:rsid w:val="00C53BE2"/>
    <w:rsid w:val="00C61CB3"/>
    <w:rsid w:val="00C91E3D"/>
    <w:rsid w:val="00C964FC"/>
    <w:rsid w:val="00CA4C73"/>
    <w:rsid w:val="00CC4DBD"/>
    <w:rsid w:val="00CE1A3D"/>
    <w:rsid w:val="00CE39A8"/>
    <w:rsid w:val="00CF3BBE"/>
    <w:rsid w:val="00D12ACA"/>
    <w:rsid w:val="00D14A71"/>
    <w:rsid w:val="00D33532"/>
    <w:rsid w:val="00D35A78"/>
    <w:rsid w:val="00D7306A"/>
    <w:rsid w:val="00D74DBD"/>
    <w:rsid w:val="00DA7296"/>
    <w:rsid w:val="00DC304C"/>
    <w:rsid w:val="00DC363A"/>
    <w:rsid w:val="00DC50B6"/>
    <w:rsid w:val="00DE592B"/>
    <w:rsid w:val="00DE618B"/>
    <w:rsid w:val="00DF6FFF"/>
    <w:rsid w:val="00E01972"/>
    <w:rsid w:val="00E259B3"/>
    <w:rsid w:val="00E34DF1"/>
    <w:rsid w:val="00E42886"/>
    <w:rsid w:val="00E45D33"/>
    <w:rsid w:val="00E478E3"/>
    <w:rsid w:val="00E644D5"/>
    <w:rsid w:val="00EA278C"/>
    <w:rsid w:val="00ED4716"/>
    <w:rsid w:val="00F0342D"/>
    <w:rsid w:val="00F062CE"/>
    <w:rsid w:val="00F1616F"/>
    <w:rsid w:val="00F619DD"/>
    <w:rsid w:val="00F64585"/>
    <w:rsid w:val="00F64FA1"/>
    <w:rsid w:val="00F71F91"/>
    <w:rsid w:val="00F748C5"/>
    <w:rsid w:val="00F91019"/>
    <w:rsid w:val="00FA1B32"/>
    <w:rsid w:val="00FB51B6"/>
    <w:rsid w:val="00FC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5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37795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7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26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E34DF1"/>
    <w:rPr>
      <w:lang w:eastAsia="en-US"/>
    </w:rPr>
  </w:style>
  <w:style w:type="paragraph" w:customStyle="1" w:styleId="ConsPlusTitle">
    <w:name w:val="ConsPlusTitle"/>
    <w:uiPriority w:val="99"/>
    <w:rsid w:val="00E34DF1"/>
    <w:pPr>
      <w:widowControl w:val="0"/>
      <w:suppressAutoHyphens/>
    </w:pPr>
    <w:rPr>
      <w:rFonts w:ascii="Times New Roman" w:eastAsia="Times New Roman" w:hAnsi="Times New Roman" w:cs="Mangal"/>
      <w:b/>
      <w:bCs/>
      <w:sz w:val="24"/>
      <w:szCs w:val="24"/>
      <w:lang w:bidi="hi-IN"/>
    </w:rPr>
  </w:style>
  <w:style w:type="character" w:styleId="PageNumber">
    <w:name w:val="page number"/>
    <w:basedOn w:val="DefaultParagraphFont"/>
    <w:uiPriority w:val="99"/>
    <w:rsid w:val="00E34DF1"/>
    <w:rPr>
      <w:rFonts w:cs="Times New Roman"/>
    </w:rPr>
  </w:style>
  <w:style w:type="character" w:customStyle="1" w:styleId="3">
    <w:name w:val="Основной шрифт абзаца3"/>
    <w:uiPriority w:val="99"/>
    <w:rsid w:val="00E34DF1"/>
  </w:style>
  <w:style w:type="character" w:customStyle="1" w:styleId="a">
    <w:name w:val="Основной текст Знак"/>
    <w:uiPriority w:val="99"/>
    <w:rsid w:val="00E34DF1"/>
    <w:rPr>
      <w:sz w:val="24"/>
      <w:lang w:eastAsia="zh-CN"/>
    </w:rPr>
  </w:style>
  <w:style w:type="character" w:customStyle="1" w:styleId="a0">
    <w:name w:val="Цветовое выделение для Текст"/>
    <w:uiPriority w:val="99"/>
    <w:rsid w:val="00E34DF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343</TotalTime>
  <Pages>7</Pages>
  <Words>1909</Words>
  <Characters>10884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comp5</cp:lastModifiedBy>
  <cp:revision>152</cp:revision>
  <cp:lastPrinted>2018-10-31T08:58:00Z</cp:lastPrinted>
  <dcterms:created xsi:type="dcterms:W3CDTF">2017-10-19T10:37:00Z</dcterms:created>
  <dcterms:modified xsi:type="dcterms:W3CDTF">2023-06-28T06:26:00Z</dcterms:modified>
</cp:coreProperties>
</file>